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143486" w:rsidRDefault="00796218" w:rsidP="00903789">
      <w:pPr>
        <w:pStyle w:val="Prosttext"/>
        <w:rPr>
          <w:rFonts w:ascii="Courier New" w:hAnsi="Courier New" w:cs="Courier New"/>
          <w:b/>
        </w:rPr>
      </w:pP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  <w:t xml:space="preserve">       </w:t>
      </w:r>
      <w:r w:rsidRPr="00143486">
        <w:rPr>
          <w:rFonts w:ascii="Courier New" w:hAnsi="Courier New" w:cs="Courier New"/>
          <w:b/>
        </w:rPr>
        <w:t>BÁSNÍCI EVROPY</w:t>
      </w: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  <w:r w:rsidRPr="00796218">
        <w:rPr>
          <w:rFonts w:ascii="Courier New" w:hAnsi="Courier New" w:cs="Courier New"/>
        </w:rPr>
        <w:t>Za časů, kdy si celý blok výc</w:t>
      </w:r>
      <w:r w:rsidR="00FD4ABA">
        <w:rPr>
          <w:rFonts w:ascii="Courier New" w:hAnsi="Courier New" w:cs="Courier New"/>
        </w:rPr>
        <w:t>hodní Evropy uzurpoval barbarský</w:t>
      </w:r>
      <w:r w:rsidRPr="00796218">
        <w:rPr>
          <w:rFonts w:ascii="Courier New" w:hAnsi="Courier New" w:cs="Courier New"/>
        </w:rPr>
        <w:t xml:space="preserve"> komunistický systém jsme hledali cestičky úniku - když ne ke svobodě - alespoň k chvilkovým pocitům svobody. A tyhle chvíle, opentlené poezií, písněmi, šansony, ba i filmovou hudbou se najít daly. Když likvidační systém běžné</w:t>
      </w:r>
      <w:r w:rsidR="00FD4ABA">
        <w:rPr>
          <w:rFonts w:ascii="Courier New" w:hAnsi="Courier New" w:cs="Courier New"/>
        </w:rPr>
        <w:t xml:space="preserve"> </w:t>
      </w:r>
      <w:r w:rsidRPr="00796218">
        <w:rPr>
          <w:rFonts w:ascii="Courier New" w:hAnsi="Courier New" w:cs="Courier New"/>
        </w:rPr>
        <w:t>lidské svobody konečně vzal za</w:t>
      </w:r>
      <w:r w:rsidR="00143486">
        <w:rPr>
          <w:rFonts w:ascii="Courier New" w:hAnsi="Courier New" w:cs="Courier New"/>
        </w:rPr>
        <w:t xml:space="preserve"> </w:t>
      </w:r>
      <w:r w:rsidRPr="00796218">
        <w:rPr>
          <w:rFonts w:ascii="Courier New" w:hAnsi="Courier New" w:cs="Courier New"/>
        </w:rPr>
        <w:t xml:space="preserve">své, vydal jsem se osobně za některými těmi, kteří dám v létech totality dopřívali pocity naděje a volnosti. Za Bulatem Okudžavou, Jiřím Suchým, Gilbertm Bécaudem, Donovanem, Ianem Andersone, Huguesem Aufrayem, Milanem lasicou a mnohými dalšími.  Náhoda, řekněme - šťastná náhoda tomu chtěla, že jsem s některými mohl prožít krásné příběhy, z nichž často vznikly filmy. </w:t>
      </w: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143486" w:rsidRDefault="00796218" w:rsidP="00903789">
      <w:pPr>
        <w:pStyle w:val="Prosttext"/>
        <w:rPr>
          <w:rFonts w:ascii="Courier New" w:hAnsi="Courier New" w:cs="Courier New"/>
          <w:b/>
        </w:rPr>
      </w:pP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796218">
        <w:rPr>
          <w:rFonts w:ascii="Courier New" w:hAnsi="Courier New" w:cs="Courier New"/>
        </w:rPr>
        <w:tab/>
      </w:r>
      <w:r w:rsidRPr="00143486">
        <w:rPr>
          <w:rFonts w:ascii="Courier New" w:hAnsi="Courier New" w:cs="Courier New"/>
          <w:b/>
        </w:rPr>
        <w:t>BACK BEAT</w:t>
      </w: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  <w:r w:rsidRPr="00796218">
        <w:rPr>
          <w:rFonts w:ascii="Courier New" w:hAnsi="Courier New" w:cs="Courier New"/>
        </w:rPr>
        <w:t>Kratince po Sametové revoluci do naší vlasti zavítali Rolling Stones. Krátce nato Jethro Tull, Deep Purple, Uriah Heep a pak další a další. Bylo to něco úžasného poblíž zázraku. Idoly našeho mládí, zakladatelé úžasné hudby 60.let, kteří zestárli, ale jsou tu - a hrají a cestují a přijeli k nám aspoň částečně nahradit to, co nám tak zuřivě a nelidsky bránil poznat komunistický zlořád. Ne pocity svobody, ale svobodu, ne pocity radosti a štěstí, ale radost a štěstí. Si</w:t>
      </w:r>
      <w:r w:rsidR="00FD4ABA">
        <w:rPr>
          <w:rFonts w:ascii="Courier New" w:hAnsi="Courier New" w:cs="Courier New"/>
        </w:rPr>
        <w:t>ce už nikdy nezažijeme koncert B</w:t>
      </w:r>
      <w:r w:rsidRPr="00796218">
        <w:rPr>
          <w:rFonts w:ascii="Courier New" w:hAnsi="Courier New" w:cs="Courier New"/>
        </w:rPr>
        <w:t>eatles, ale přivoněli jsme k atmosféře jejich koncertů při vystoupení R</w:t>
      </w:r>
      <w:r w:rsidR="00FD4ABA">
        <w:rPr>
          <w:rFonts w:ascii="Courier New" w:hAnsi="Courier New" w:cs="Courier New"/>
        </w:rPr>
        <w:t>ingo Starra, či Paula Mc Cartney</w:t>
      </w:r>
      <w:r w:rsidRPr="00796218">
        <w:rPr>
          <w:rFonts w:ascii="Courier New" w:hAnsi="Courier New" w:cs="Courier New"/>
        </w:rPr>
        <w:t xml:space="preserve">ho. Ale plně jsme si vychutnali plné porce poctivého blues Johna Mayalla, Johny Windera, či rock' n' ŕollu Nazarteh, Slade, Erica Burdona, či Vanilla Fudge. </w:t>
      </w:r>
    </w:p>
    <w:p w:rsidR="00796218" w:rsidRPr="00796218" w:rsidRDefault="00FD4ABA" w:rsidP="00903789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Pomohl jsem svému štěstí </w:t>
      </w:r>
      <w:r w:rsidR="00796218" w:rsidRPr="00796218">
        <w:rPr>
          <w:rFonts w:ascii="Courier New" w:hAnsi="Courier New" w:cs="Courier New"/>
        </w:rPr>
        <w:t>a natočil s nemála těch, kteří k nám vrátili bigbít dřevních časů (proto Back beat) alespoň krátké dokumenty.</w:t>
      </w: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  <w:r w:rsidRPr="00796218">
        <w:rPr>
          <w:rFonts w:ascii="Courier New" w:hAnsi="Courier New" w:cs="Courier New"/>
        </w:rPr>
        <w:t xml:space="preserve">Je mi líto filmů, které vzniknout měly, ale nevznikly - Gilbert Bécaud, který při mé návštěvě s natáčením souhlasil, ale smrt byla rychlejší, stejně jako v případě Leonarda Cohena. Jakkoliv jsem byl domluvený na návštěvu, na níž jsme měli domluvit podrobnosti a podmínky natáčení, nepodařil se film s Charlesem Aznavourem... </w:t>
      </w: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  <w:r w:rsidRPr="00796218">
        <w:rPr>
          <w:rFonts w:ascii="Courier New" w:hAnsi="Courier New" w:cs="Courier New"/>
        </w:rPr>
        <w:t>Na památku mi zůstalo nejen celkem 26 dokumentárních filmů, ale i některé plakáty, které k nim neodmyslitelně patří. Všechny lemují i dvě knihy, které jsem (pod stejnými tituly) napsal. Proč? Protože do omezených stopáží se spousta historek, pocitů, emocí a zážitků prostě nevešla. Obraz - v tomto případě plakát - udrží informaci, ale třeba i grafiku doby a tím částečně i její atmosféru. Chci se vámi podělit o všechno, co se z vystavených plakátů dá vyčíst, vypozorovat a vycítit.</w:t>
      </w: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p w:rsidR="00796218" w:rsidRPr="00796218" w:rsidRDefault="00796218" w:rsidP="00903789">
      <w:pPr>
        <w:pStyle w:val="Prosttext"/>
        <w:rPr>
          <w:rFonts w:ascii="Courier New" w:hAnsi="Courier New" w:cs="Courier New"/>
        </w:rPr>
      </w:pPr>
    </w:p>
    <w:sectPr w:rsidR="00796218" w:rsidRPr="00796218" w:rsidSect="0090378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7B0A"/>
    <w:rsid w:val="00143486"/>
    <w:rsid w:val="00277B0A"/>
    <w:rsid w:val="0079621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037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037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</dc:creator>
  <cp:lastModifiedBy>DED</cp:lastModifiedBy>
  <cp:revision>2</cp:revision>
  <dcterms:created xsi:type="dcterms:W3CDTF">2023-04-25T07:30:00Z</dcterms:created>
  <dcterms:modified xsi:type="dcterms:W3CDTF">2023-04-25T07:30:00Z</dcterms:modified>
</cp:coreProperties>
</file>